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3599" w14:textId="504F315E" w:rsidR="00D07A1A" w:rsidRPr="00ED5827" w:rsidRDefault="00D07A1A" w:rsidP="00D07A1A">
      <w:pPr>
        <w:jc w:val="center"/>
        <w:rPr>
          <w:rFonts w:ascii="Arial" w:hAnsi="Arial" w:cs="Arial"/>
          <w:b/>
          <w:color w:val="339966"/>
          <w:sz w:val="32"/>
          <w:szCs w:val="32"/>
          <w:u w:val="single"/>
        </w:rPr>
      </w:pPr>
      <w:r w:rsidRPr="00ED5827">
        <w:rPr>
          <w:rFonts w:ascii="Arial" w:hAnsi="Arial" w:cs="Arial"/>
          <w:b/>
          <w:color w:val="339966"/>
          <w:sz w:val="32"/>
          <w:szCs w:val="32"/>
          <w:u w:val="single"/>
        </w:rPr>
        <w:t>FASTING:  PRACTICALITIES AND WHAT TYPE OF FAST</w:t>
      </w:r>
    </w:p>
    <w:p w14:paraId="33BFDB3E" w14:textId="77777777" w:rsidR="00D07A1A" w:rsidRPr="00670B54" w:rsidRDefault="00D07A1A" w:rsidP="00823981">
      <w:pPr>
        <w:spacing w:after="0"/>
        <w:ind w:left="720"/>
        <w:rPr>
          <w:rFonts w:ascii="Arial" w:hAnsi="Arial" w:cs="Arial"/>
        </w:rPr>
      </w:pPr>
    </w:p>
    <w:p w14:paraId="624A96E3" w14:textId="79482EBC" w:rsidR="00D07A1A" w:rsidRPr="00D27C19" w:rsidRDefault="00D07A1A" w:rsidP="0018171F">
      <w:pPr>
        <w:pStyle w:val="ListParagraph"/>
        <w:numPr>
          <w:ilvl w:val="0"/>
          <w:numId w:val="3"/>
        </w:numPr>
        <w:spacing w:after="0"/>
        <w:rPr>
          <w:rFonts w:ascii="Arial" w:hAnsi="Arial" w:cs="Arial"/>
        </w:rPr>
      </w:pPr>
      <w:r w:rsidRPr="00D27C19">
        <w:rPr>
          <w:rFonts w:ascii="Arial" w:hAnsi="Arial" w:cs="Arial"/>
        </w:rPr>
        <w:t xml:space="preserve">If you have never fasted, or a long time ago it is advisable that you start with shorter periods, </w:t>
      </w:r>
      <w:proofErr w:type="spellStart"/>
      <w:r w:rsidRPr="00D27C19">
        <w:rPr>
          <w:rFonts w:ascii="Arial" w:hAnsi="Arial" w:cs="Arial"/>
        </w:rPr>
        <w:t>ie</w:t>
      </w:r>
      <w:proofErr w:type="spellEnd"/>
      <w:r w:rsidRPr="00D27C19">
        <w:rPr>
          <w:rFonts w:ascii="Arial" w:hAnsi="Arial" w:cs="Arial"/>
        </w:rPr>
        <w:t>, a day or part of a day.</w:t>
      </w:r>
    </w:p>
    <w:p w14:paraId="1BC4DB72" w14:textId="1229652F" w:rsidR="00D07A1A" w:rsidRPr="00D27C19" w:rsidRDefault="00D07A1A" w:rsidP="0018171F">
      <w:pPr>
        <w:pStyle w:val="ListParagraph"/>
        <w:numPr>
          <w:ilvl w:val="0"/>
          <w:numId w:val="3"/>
        </w:numPr>
        <w:spacing w:after="0"/>
        <w:rPr>
          <w:rFonts w:ascii="Arial" w:hAnsi="Arial" w:cs="Arial"/>
        </w:rPr>
      </w:pPr>
      <w:r w:rsidRPr="00D27C19">
        <w:rPr>
          <w:rFonts w:ascii="Arial" w:hAnsi="Arial" w:cs="Arial"/>
        </w:rPr>
        <w:t xml:space="preserve">You need to consider </w:t>
      </w:r>
      <w:r w:rsidRPr="00D27C19">
        <w:rPr>
          <w:rFonts w:ascii="Arial" w:hAnsi="Arial" w:cs="Arial"/>
          <w:i/>
          <w:u w:val="single"/>
        </w:rPr>
        <w:t>your health and medical status</w:t>
      </w:r>
      <w:r w:rsidRPr="00D27C19">
        <w:rPr>
          <w:rFonts w:ascii="Arial" w:hAnsi="Arial" w:cs="Arial"/>
        </w:rPr>
        <w:t>,</w:t>
      </w:r>
      <w:r w:rsidRPr="00D27C19">
        <w:rPr>
          <w:rFonts w:ascii="Arial" w:hAnsi="Arial" w:cs="Arial"/>
          <w:u w:val="single"/>
        </w:rPr>
        <w:t xml:space="preserve"> </w:t>
      </w:r>
      <w:proofErr w:type="spellStart"/>
      <w:r w:rsidRPr="00D27C19">
        <w:rPr>
          <w:rFonts w:ascii="Arial" w:hAnsi="Arial" w:cs="Arial"/>
        </w:rPr>
        <w:t>ie</w:t>
      </w:r>
      <w:proofErr w:type="spellEnd"/>
      <w:r w:rsidRPr="00D27C19">
        <w:rPr>
          <w:rFonts w:ascii="Arial" w:hAnsi="Arial" w:cs="Arial"/>
        </w:rPr>
        <w:t xml:space="preserve"> pregnant women, diabetes etc</w:t>
      </w:r>
      <w:r w:rsidRPr="00D27C19">
        <w:rPr>
          <w:rFonts w:ascii="Arial" w:hAnsi="Arial" w:cs="Arial"/>
          <w:u w:val="single"/>
        </w:rPr>
        <w:t xml:space="preserve"> </w:t>
      </w:r>
      <w:r w:rsidRPr="00D27C19">
        <w:rPr>
          <w:rFonts w:ascii="Arial" w:hAnsi="Arial" w:cs="Arial"/>
        </w:rPr>
        <w:t xml:space="preserve">and whether you </w:t>
      </w:r>
      <w:proofErr w:type="gramStart"/>
      <w:r w:rsidRPr="00D27C19">
        <w:rPr>
          <w:rFonts w:ascii="Arial" w:hAnsi="Arial" w:cs="Arial"/>
        </w:rPr>
        <w:t>have to</w:t>
      </w:r>
      <w:proofErr w:type="gramEnd"/>
      <w:r w:rsidRPr="00D27C19">
        <w:rPr>
          <w:rFonts w:ascii="Arial" w:hAnsi="Arial" w:cs="Arial"/>
        </w:rPr>
        <w:t xml:space="preserve"> take medication. Decide am I going to include water and or juice.  A Healthy person could easily go with only water for two days.</w:t>
      </w:r>
    </w:p>
    <w:p w14:paraId="68DB7867" w14:textId="66808465" w:rsidR="00D07A1A" w:rsidRPr="00D27C19" w:rsidRDefault="00D07A1A" w:rsidP="0018171F">
      <w:pPr>
        <w:pStyle w:val="ListParagraph"/>
        <w:numPr>
          <w:ilvl w:val="0"/>
          <w:numId w:val="3"/>
        </w:numPr>
        <w:spacing w:after="0"/>
        <w:rPr>
          <w:rFonts w:ascii="Arial" w:hAnsi="Arial" w:cs="Arial"/>
        </w:rPr>
      </w:pPr>
      <w:r w:rsidRPr="00D27C19">
        <w:rPr>
          <w:rFonts w:ascii="Arial" w:hAnsi="Arial" w:cs="Arial"/>
        </w:rPr>
        <w:t>Am I able to fast from something other than food? [Denying yourself certain personal privileges and pleasures.]  The answer is, of course, yes.  However, keep in mind that fasting in the Bible was always a denial of food. But let it be something between you and God.</w:t>
      </w:r>
    </w:p>
    <w:p w14:paraId="0F5DE1A3" w14:textId="3AD6FFEF" w:rsidR="00D07A1A" w:rsidRPr="00D27C19" w:rsidRDefault="00D07A1A" w:rsidP="0018171F">
      <w:pPr>
        <w:pStyle w:val="ListParagraph"/>
        <w:numPr>
          <w:ilvl w:val="0"/>
          <w:numId w:val="3"/>
        </w:numPr>
        <w:spacing w:after="0"/>
        <w:rPr>
          <w:rFonts w:ascii="Arial" w:hAnsi="Arial" w:cs="Arial"/>
        </w:rPr>
      </w:pPr>
      <w:r w:rsidRPr="00D27C19">
        <w:rPr>
          <w:rFonts w:ascii="Arial" w:hAnsi="Arial" w:cs="Arial"/>
        </w:rPr>
        <w:t xml:space="preserve">Remember when you fast, to pray during the time that you would’ve spent to eat or doing a certain activity.  </w:t>
      </w:r>
      <w:proofErr w:type="gramStart"/>
      <w:r w:rsidRPr="00D27C19">
        <w:rPr>
          <w:rFonts w:ascii="Arial" w:hAnsi="Arial" w:cs="Arial"/>
        </w:rPr>
        <w:t>Otherwise</w:t>
      </w:r>
      <w:proofErr w:type="gramEnd"/>
      <w:r w:rsidRPr="00D27C19">
        <w:rPr>
          <w:rFonts w:ascii="Arial" w:hAnsi="Arial" w:cs="Arial"/>
        </w:rPr>
        <w:t xml:space="preserve"> you are just dieting or going on a hunger strike.</w:t>
      </w:r>
    </w:p>
    <w:p w14:paraId="1FA5E842" w14:textId="3A5852B7" w:rsidR="00D07A1A" w:rsidRPr="00D27C19" w:rsidRDefault="00D07A1A" w:rsidP="0018171F">
      <w:pPr>
        <w:pStyle w:val="ListParagraph"/>
        <w:numPr>
          <w:ilvl w:val="0"/>
          <w:numId w:val="3"/>
        </w:numPr>
        <w:spacing w:after="0"/>
        <w:rPr>
          <w:rFonts w:ascii="Arial" w:hAnsi="Arial" w:cs="Arial"/>
        </w:rPr>
      </w:pPr>
      <w:r w:rsidRPr="00D27C19">
        <w:rPr>
          <w:rFonts w:ascii="Arial" w:hAnsi="Arial" w:cs="Arial"/>
        </w:rPr>
        <w:t>Decide what activities you will need to cut out.  If you are fasting for more than 24 hours, then you shouldn’t plan of doing that 5km run or the 30 minutes aerobic workout. This is especially true if you are only taking water and if you are fasting longer than a day or more.</w:t>
      </w:r>
    </w:p>
    <w:p w14:paraId="3ACBEEBD" w14:textId="175B4B0B" w:rsidR="00D07A1A" w:rsidRPr="00670B54" w:rsidRDefault="00D07A1A" w:rsidP="00D07A1A">
      <w:pPr>
        <w:rPr>
          <w:rFonts w:ascii="Arial" w:hAnsi="Arial" w:cs="Arial"/>
        </w:rPr>
      </w:pPr>
    </w:p>
    <w:p w14:paraId="3C929C6E" w14:textId="505C4FD5" w:rsidR="00D07A1A" w:rsidRPr="0018171F" w:rsidRDefault="00D07A1A" w:rsidP="00D07A1A">
      <w:pPr>
        <w:rPr>
          <w:rFonts w:ascii="Arial" w:hAnsi="Arial" w:cs="Arial"/>
          <w:b/>
          <w:color w:val="339966"/>
        </w:rPr>
      </w:pPr>
      <w:r w:rsidRPr="0018171F">
        <w:rPr>
          <w:rFonts w:ascii="Arial" w:hAnsi="Arial" w:cs="Arial"/>
          <w:b/>
          <w:color w:val="339966"/>
          <w:u w:val="single"/>
        </w:rPr>
        <w:t>TYPE</w:t>
      </w:r>
      <w:r w:rsidRPr="0018171F">
        <w:rPr>
          <w:rFonts w:ascii="Arial" w:hAnsi="Arial" w:cs="Arial"/>
          <w:b/>
          <w:color w:val="339966"/>
        </w:rPr>
        <w:t>:</w:t>
      </w:r>
    </w:p>
    <w:p w14:paraId="5F8804A5" w14:textId="1853D10C" w:rsidR="00D07A1A" w:rsidRPr="00D27C19" w:rsidRDefault="00D07A1A" w:rsidP="0018171F">
      <w:pPr>
        <w:pStyle w:val="ListParagraph"/>
        <w:numPr>
          <w:ilvl w:val="0"/>
          <w:numId w:val="4"/>
        </w:numPr>
        <w:spacing w:after="0"/>
        <w:rPr>
          <w:rFonts w:ascii="Arial" w:hAnsi="Arial" w:cs="Arial"/>
        </w:rPr>
      </w:pPr>
      <w:r w:rsidRPr="00D27C19">
        <w:rPr>
          <w:rFonts w:ascii="Arial" w:hAnsi="Arial" w:cs="Arial"/>
        </w:rPr>
        <w:t>Corporate fast – (Nehemiah 9; Acts 27:33; Acts 13:1–4, Acts 14:23)</w:t>
      </w:r>
      <w:r w:rsidRPr="00D27C19">
        <w:rPr>
          <w:rFonts w:ascii="Arial" w:hAnsi="Arial" w:cs="Arial"/>
        </w:rPr>
        <w:br/>
        <w:t>• This usually involves the whole congregation.</w:t>
      </w:r>
    </w:p>
    <w:p w14:paraId="785907AC" w14:textId="02137639" w:rsidR="00D07A1A" w:rsidRPr="00D27C19" w:rsidRDefault="00D07A1A" w:rsidP="0018171F">
      <w:pPr>
        <w:pStyle w:val="ListParagraph"/>
        <w:numPr>
          <w:ilvl w:val="0"/>
          <w:numId w:val="4"/>
        </w:numPr>
        <w:spacing w:after="0"/>
        <w:rPr>
          <w:rFonts w:ascii="Arial" w:hAnsi="Arial" w:cs="Arial"/>
        </w:rPr>
      </w:pPr>
      <w:r w:rsidRPr="00D27C19">
        <w:rPr>
          <w:rFonts w:ascii="Arial" w:hAnsi="Arial" w:cs="Arial"/>
        </w:rPr>
        <w:t>Private fast – Daniel (Daniel 10:3), Jesus (Luke 4:1–2)</w:t>
      </w:r>
      <w:r w:rsidRPr="00D27C19">
        <w:rPr>
          <w:rFonts w:ascii="Arial" w:hAnsi="Arial" w:cs="Arial"/>
        </w:rPr>
        <w:br/>
        <w:t>• This is usually self-appointed as directed by the Holy Spirit</w:t>
      </w:r>
    </w:p>
    <w:p w14:paraId="2B174879" w14:textId="37973758" w:rsidR="00D07A1A" w:rsidRPr="00D27C19" w:rsidRDefault="00D07A1A" w:rsidP="0018171F">
      <w:pPr>
        <w:pStyle w:val="ListParagraph"/>
        <w:numPr>
          <w:ilvl w:val="0"/>
          <w:numId w:val="4"/>
        </w:numPr>
        <w:spacing w:after="0"/>
        <w:rPr>
          <w:rFonts w:ascii="Arial" w:hAnsi="Arial" w:cs="Arial"/>
        </w:rPr>
      </w:pPr>
      <w:r w:rsidRPr="00D27C19">
        <w:rPr>
          <w:rFonts w:ascii="Arial" w:hAnsi="Arial" w:cs="Arial"/>
        </w:rPr>
        <w:t>Partial fast – water and/or vegetables (also called a Daniel fast)</w:t>
      </w:r>
      <w:r w:rsidRPr="00D27C19">
        <w:rPr>
          <w:rFonts w:ascii="Arial" w:hAnsi="Arial" w:cs="Arial"/>
        </w:rPr>
        <w:br/>
        <w:t>• This involves the eating of vegetables only (</w:t>
      </w:r>
      <w:proofErr w:type="spellStart"/>
      <w:r w:rsidRPr="00D27C19">
        <w:rPr>
          <w:rFonts w:ascii="Arial" w:hAnsi="Arial" w:cs="Arial"/>
        </w:rPr>
        <w:t>i.e</w:t>
      </w:r>
      <w:proofErr w:type="spellEnd"/>
      <w:r w:rsidRPr="00D27C19">
        <w:rPr>
          <w:rFonts w:ascii="Arial" w:hAnsi="Arial" w:cs="Arial"/>
        </w:rPr>
        <w:t xml:space="preserve"> – no meats other substantial solid foods) for an </w:t>
      </w:r>
      <w:r w:rsidR="0042084A" w:rsidRPr="00D27C19">
        <w:rPr>
          <w:rFonts w:ascii="Arial" w:hAnsi="Arial" w:cs="Arial"/>
        </w:rPr>
        <w:t xml:space="preserve">  </w:t>
      </w:r>
      <w:r w:rsidRPr="00D27C19">
        <w:rPr>
          <w:rFonts w:ascii="Arial" w:hAnsi="Arial" w:cs="Arial"/>
        </w:rPr>
        <w:t xml:space="preserve">appointed period. </w:t>
      </w:r>
    </w:p>
    <w:p w14:paraId="46F6B624" w14:textId="247D3160" w:rsidR="00D07A1A" w:rsidRPr="00D27C19" w:rsidRDefault="00D07A1A" w:rsidP="0018171F">
      <w:pPr>
        <w:pStyle w:val="ListParagraph"/>
        <w:numPr>
          <w:ilvl w:val="0"/>
          <w:numId w:val="4"/>
        </w:numPr>
        <w:spacing w:after="0"/>
        <w:rPr>
          <w:rFonts w:ascii="Arial" w:hAnsi="Arial" w:cs="Arial"/>
        </w:rPr>
      </w:pPr>
      <w:r w:rsidRPr="00D27C19">
        <w:rPr>
          <w:rFonts w:ascii="Arial" w:hAnsi="Arial" w:cs="Arial"/>
        </w:rPr>
        <w:t>Absolute fast – No food</w:t>
      </w:r>
      <w:r w:rsidRPr="00D27C19">
        <w:rPr>
          <w:rFonts w:ascii="Arial" w:hAnsi="Arial" w:cs="Arial"/>
        </w:rPr>
        <w:br/>
        <w:t>• This involves complete abstinence from food entirely. (Luke 4:1-2)</w:t>
      </w:r>
    </w:p>
    <w:p w14:paraId="01B6683C" w14:textId="2283EDD2" w:rsidR="00D07A1A" w:rsidRPr="00ED5827" w:rsidRDefault="00D07A1A" w:rsidP="00D07A1A">
      <w:pPr>
        <w:rPr>
          <w:rFonts w:ascii="Arial" w:hAnsi="Arial" w:cs="Arial"/>
          <w:sz w:val="24"/>
          <w:szCs w:val="24"/>
        </w:rPr>
      </w:pPr>
    </w:p>
    <w:p w14:paraId="4DC98184" w14:textId="12033F99" w:rsidR="00D07A1A" w:rsidRPr="0018171F" w:rsidRDefault="00D07A1A" w:rsidP="00D07A1A">
      <w:pPr>
        <w:rPr>
          <w:rFonts w:ascii="Arial" w:hAnsi="Arial" w:cs="Arial"/>
          <w:b/>
          <w:color w:val="339966"/>
        </w:rPr>
      </w:pPr>
      <w:r w:rsidRPr="0018171F">
        <w:rPr>
          <w:rFonts w:ascii="Arial" w:hAnsi="Arial" w:cs="Arial"/>
          <w:b/>
          <w:color w:val="339966"/>
          <w:u w:val="single"/>
        </w:rPr>
        <w:t>PREPARATION</w:t>
      </w:r>
      <w:r w:rsidRPr="0018171F">
        <w:rPr>
          <w:rFonts w:ascii="Arial" w:hAnsi="Arial" w:cs="Arial"/>
          <w:b/>
          <w:color w:val="339966"/>
        </w:rPr>
        <w:t>:</w:t>
      </w:r>
    </w:p>
    <w:p w14:paraId="467A75E1" w14:textId="7E8A768F" w:rsidR="00D07A1A" w:rsidRPr="00D27C19" w:rsidRDefault="00D07A1A" w:rsidP="00ED5827">
      <w:pPr>
        <w:pStyle w:val="ListParagraph"/>
        <w:numPr>
          <w:ilvl w:val="0"/>
          <w:numId w:val="10"/>
        </w:numPr>
        <w:spacing w:after="0"/>
        <w:rPr>
          <w:rFonts w:ascii="Arial" w:hAnsi="Arial" w:cs="Arial"/>
        </w:rPr>
      </w:pPr>
      <w:r w:rsidRPr="00D27C19">
        <w:rPr>
          <w:rFonts w:ascii="Arial" w:hAnsi="Arial" w:cs="Arial"/>
        </w:rPr>
        <w:t>Spiritually. (Deal with unconfessed sin)</w:t>
      </w:r>
    </w:p>
    <w:p w14:paraId="277E4040" w14:textId="77777777" w:rsidR="00ED5827" w:rsidRPr="00D27C19" w:rsidRDefault="00D07A1A" w:rsidP="00ED5827">
      <w:pPr>
        <w:pStyle w:val="ListParagraph"/>
        <w:numPr>
          <w:ilvl w:val="0"/>
          <w:numId w:val="10"/>
        </w:numPr>
        <w:rPr>
          <w:rFonts w:ascii="Arial" w:hAnsi="Arial" w:cs="Arial"/>
        </w:rPr>
      </w:pPr>
      <w:r w:rsidRPr="00D27C19">
        <w:rPr>
          <w:rFonts w:ascii="Arial" w:hAnsi="Arial" w:cs="Arial"/>
        </w:rPr>
        <w:t>Begin with an expectant heart</w:t>
      </w:r>
    </w:p>
    <w:p w14:paraId="6A570382" w14:textId="77777777" w:rsidR="00ED5827" w:rsidRPr="00D27C19" w:rsidRDefault="00D07A1A" w:rsidP="00ED5827">
      <w:pPr>
        <w:pStyle w:val="ListParagraph"/>
        <w:numPr>
          <w:ilvl w:val="0"/>
          <w:numId w:val="10"/>
        </w:numPr>
        <w:rPr>
          <w:rFonts w:ascii="Arial" w:hAnsi="Arial" w:cs="Arial"/>
        </w:rPr>
      </w:pPr>
      <w:r w:rsidRPr="00D27C19">
        <w:rPr>
          <w:rFonts w:ascii="Arial" w:hAnsi="Arial" w:cs="Arial"/>
        </w:rPr>
        <w:t>Be aware of spiritual opposition during your time</w:t>
      </w:r>
    </w:p>
    <w:p w14:paraId="05042D0C" w14:textId="77777777" w:rsidR="00ED5827" w:rsidRPr="00D27C19" w:rsidRDefault="00D07A1A" w:rsidP="00ED5827">
      <w:pPr>
        <w:pStyle w:val="ListParagraph"/>
        <w:numPr>
          <w:ilvl w:val="0"/>
          <w:numId w:val="10"/>
        </w:numPr>
        <w:rPr>
          <w:rFonts w:ascii="Arial" w:hAnsi="Arial" w:cs="Arial"/>
        </w:rPr>
      </w:pPr>
      <w:r w:rsidRPr="00D27C19">
        <w:rPr>
          <w:rFonts w:ascii="Arial" w:hAnsi="Arial" w:cs="Arial"/>
        </w:rPr>
        <w:t>Speak to a doctor if necessary</w:t>
      </w:r>
    </w:p>
    <w:p w14:paraId="6AC491D1" w14:textId="77777777" w:rsidR="00ED5827" w:rsidRPr="00D27C19" w:rsidRDefault="00D07A1A" w:rsidP="00ED5827">
      <w:pPr>
        <w:pStyle w:val="ListParagraph"/>
        <w:numPr>
          <w:ilvl w:val="0"/>
          <w:numId w:val="10"/>
        </w:numPr>
        <w:rPr>
          <w:rFonts w:ascii="Arial" w:hAnsi="Arial" w:cs="Arial"/>
        </w:rPr>
      </w:pPr>
      <w:r w:rsidRPr="00D27C19">
        <w:rPr>
          <w:rFonts w:ascii="Arial" w:hAnsi="Arial" w:cs="Arial"/>
        </w:rPr>
        <w:t>Prepare your body by cutting out sugars and caffeine the day or two before. This will help avoid headaches.</w:t>
      </w:r>
    </w:p>
    <w:p w14:paraId="630909CF" w14:textId="6C99FE7A" w:rsidR="00D07A1A" w:rsidRPr="00D27C19" w:rsidRDefault="00D07A1A" w:rsidP="00ED5827">
      <w:pPr>
        <w:pStyle w:val="ListParagraph"/>
        <w:numPr>
          <w:ilvl w:val="0"/>
          <w:numId w:val="10"/>
        </w:numPr>
        <w:rPr>
          <w:rFonts w:ascii="Arial" w:hAnsi="Arial" w:cs="Arial"/>
        </w:rPr>
      </w:pPr>
      <w:r w:rsidRPr="00D27C19">
        <w:rPr>
          <w:rFonts w:ascii="Arial" w:hAnsi="Arial" w:cs="Arial"/>
        </w:rPr>
        <w:t>Prepare yourself for some hunger pains, light headaches, and weakness if you are going to fast more than a day. If you are doing a longer fast, this will pass after the third or fourth day, after you body has rid itself of most toxins. Of course, drink lots of water.</w:t>
      </w:r>
      <w:r w:rsidRPr="00D27C19">
        <w:rPr>
          <w:rFonts w:ascii="Arial" w:hAnsi="Arial" w:cs="Arial"/>
        </w:rPr>
        <w:br/>
      </w:r>
    </w:p>
    <w:p w14:paraId="6CCA3891" w14:textId="126EF5A5" w:rsidR="00D07A1A" w:rsidRPr="0018171F" w:rsidRDefault="00DE1FFB" w:rsidP="00D07A1A">
      <w:pPr>
        <w:rPr>
          <w:rFonts w:ascii="Arial" w:hAnsi="Arial" w:cs="Arial"/>
          <w:b/>
          <w:color w:val="339966"/>
          <w:u w:val="single"/>
        </w:rPr>
      </w:pPr>
      <w:r w:rsidRPr="0018171F">
        <w:rPr>
          <w:rFonts w:ascii="Arial" w:hAnsi="Arial" w:cs="Arial"/>
          <w:b/>
          <w:color w:val="339966"/>
          <w:u w:val="single"/>
        </w:rPr>
        <w:t>AFTER THE FAST</w:t>
      </w:r>
    </w:p>
    <w:p w14:paraId="24E901DF" w14:textId="13D09DCE" w:rsidR="00D07A1A" w:rsidRPr="00670B54" w:rsidRDefault="00D07A1A" w:rsidP="00D07A1A">
      <w:pPr>
        <w:rPr>
          <w:rFonts w:ascii="Arial" w:hAnsi="Arial" w:cs="Arial"/>
        </w:rPr>
      </w:pPr>
      <w:r w:rsidRPr="00670B54">
        <w:rPr>
          <w:rFonts w:ascii="Arial" w:hAnsi="Arial" w:cs="Arial"/>
        </w:rPr>
        <w:t xml:space="preserve">Consider a day or 2 after your fast as part of your overall fast to give your body time to adjust, especially if you’ve been going without food for </w:t>
      </w:r>
      <w:proofErr w:type="gramStart"/>
      <w:r w:rsidRPr="00670B54">
        <w:rPr>
          <w:rFonts w:ascii="Arial" w:hAnsi="Arial" w:cs="Arial"/>
        </w:rPr>
        <w:t>a number of</w:t>
      </w:r>
      <w:proofErr w:type="gramEnd"/>
      <w:r w:rsidRPr="00670B54">
        <w:rPr>
          <w:rFonts w:ascii="Arial" w:hAnsi="Arial" w:cs="Arial"/>
        </w:rPr>
        <w:t xml:space="preserve"> days. </w:t>
      </w:r>
    </w:p>
    <w:p w14:paraId="4A294484" w14:textId="2C36502D" w:rsidR="002C5719" w:rsidRDefault="00D07A1A" w:rsidP="00D07A1A">
      <w:pPr>
        <w:rPr>
          <w:rFonts w:ascii="Arial" w:hAnsi="Arial" w:cs="Arial"/>
        </w:rPr>
      </w:pPr>
      <w:r w:rsidRPr="00670B54">
        <w:rPr>
          <w:rFonts w:ascii="Arial" w:hAnsi="Arial" w:cs="Arial"/>
        </w:rPr>
        <w:t xml:space="preserve">And, what if you fail in our fast? </w:t>
      </w:r>
      <w:proofErr w:type="gramStart"/>
      <w:r w:rsidRPr="00670B54">
        <w:rPr>
          <w:rFonts w:ascii="Arial" w:hAnsi="Arial" w:cs="Arial"/>
        </w:rPr>
        <w:t>…..</w:t>
      </w:r>
      <w:proofErr w:type="gramEnd"/>
      <w:r w:rsidRPr="00670B54">
        <w:rPr>
          <w:rFonts w:ascii="Arial" w:hAnsi="Arial" w:cs="Arial"/>
        </w:rPr>
        <w:t>grace – no condemnation.</w:t>
      </w:r>
    </w:p>
    <w:p w14:paraId="41E37688" w14:textId="0268C574" w:rsidR="00DE1FFB" w:rsidRDefault="0018171F" w:rsidP="0018171F">
      <w:pPr>
        <w:jc w:val="center"/>
      </w:pPr>
      <w:r>
        <w:object w:dxaOrig="6542" w:dyaOrig="1803" w14:anchorId="27714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75pt" o:ole="">
            <v:imagedata r:id="rId7" o:title=""/>
          </v:shape>
          <o:OLEObject Type="Embed" ProgID="CorelDraw.Graphic.16" ShapeID="_x0000_i1025" DrawAspect="Content" ObjectID="_1802196120" r:id="rId8"/>
        </w:object>
      </w:r>
      <w:r>
        <w:t xml:space="preserve">          </w:t>
      </w:r>
      <w:r>
        <w:rPr>
          <w:noProof/>
        </w:rPr>
        <w:drawing>
          <wp:inline distT="0" distB="0" distL="0" distR="0" wp14:anchorId="314521C2" wp14:editId="7B0B7915">
            <wp:extent cx="962025" cy="289841"/>
            <wp:effectExtent l="0" t="0" r="0" b="0"/>
            <wp:docPr id="149138875" name="Picture 2" descr="A handshak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8875" name="Picture 2" descr="A handshake in a circl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289841"/>
                    </a:xfrm>
                    <a:prstGeom prst="rect">
                      <a:avLst/>
                    </a:prstGeom>
                    <a:noFill/>
                    <a:ln>
                      <a:noFill/>
                    </a:ln>
                  </pic:spPr>
                </pic:pic>
              </a:graphicData>
            </a:graphic>
          </wp:inline>
        </w:drawing>
      </w:r>
    </w:p>
    <w:p w14:paraId="40DC3174" w14:textId="77777777" w:rsidR="00653572" w:rsidRPr="00CB49F6" w:rsidRDefault="00653572" w:rsidP="00653572">
      <w:pPr>
        <w:jc w:val="center"/>
        <w:rPr>
          <w:rFonts w:ascii="Arial" w:hAnsi="Arial" w:cs="Arial"/>
          <w:b/>
          <w:color w:val="339966"/>
          <w:sz w:val="32"/>
          <w:szCs w:val="32"/>
          <w:u w:val="single"/>
          <w:lang w:val="nl-NL"/>
        </w:rPr>
      </w:pPr>
      <w:r w:rsidRPr="00CB49F6">
        <w:rPr>
          <w:rFonts w:ascii="Arial" w:hAnsi="Arial" w:cs="Arial"/>
          <w:b/>
          <w:color w:val="339966"/>
          <w:sz w:val="32"/>
          <w:szCs w:val="32"/>
          <w:u w:val="single"/>
          <w:lang w:val="nl-NL"/>
        </w:rPr>
        <w:lastRenderedPageBreak/>
        <w:t>VAS: PRAKTIES EN WATTER TIPE VAS</w:t>
      </w:r>
    </w:p>
    <w:p w14:paraId="5A620BE7" w14:textId="77777777" w:rsidR="00653572" w:rsidRPr="00CB49F6" w:rsidRDefault="00653572" w:rsidP="00653572">
      <w:pPr>
        <w:spacing w:after="0"/>
        <w:ind w:left="720"/>
        <w:rPr>
          <w:rFonts w:ascii="Arial" w:hAnsi="Arial" w:cs="Arial"/>
          <w:lang w:val="nl-NL"/>
        </w:rPr>
      </w:pPr>
    </w:p>
    <w:p w14:paraId="7E6F71CF" w14:textId="77777777" w:rsidR="00653572" w:rsidRPr="00CB49F6" w:rsidRDefault="00653572" w:rsidP="00653572">
      <w:pPr>
        <w:pStyle w:val="ListParagraph"/>
        <w:numPr>
          <w:ilvl w:val="0"/>
          <w:numId w:val="3"/>
        </w:numPr>
        <w:spacing w:after="0"/>
        <w:rPr>
          <w:rFonts w:ascii="Arial" w:hAnsi="Arial" w:cs="Arial"/>
          <w:lang w:val="nl-NL"/>
        </w:rPr>
      </w:pPr>
      <w:r w:rsidRPr="00CB49F6">
        <w:rPr>
          <w:rFonts w:ascii="Arial" w:hAnsi="Arial" w:cs="Arial"/>
          <w:lang w:val="nl-NL"/>
        </w:rPr>
        <w:t>As jy nog nooit gevas het nie, of lank gelede, is dit raadsaam dat jy met korter periodes begin, met ander woorde 'n dag of 'n deel van 'n dag.</w:t>
      </w:r>
    </w:p>
    <w:p w14:paraId="146E0AB0" w14:textId="77777777" w:rsidR="00653572" w:rsidRPr="00CB49F6" w:rsidRDefault="00653572" w:rsidP="00653572">
      <w:pPr>
        <w:pStyle w:val="ListParagraph"/>
        <w:numPr>
          <w:ilvl w:val="0"/>
          <w:numId w:val="3"/>
        </w:numPr>
        <w:spacing w:after="0"/>
        <w:rPr>
          <w:rFonts w:ascii="Arial" w:hAnsi="Arial" w:cs="Arial"/>
          <w:lang w:val="nl-NL"/>
        </w:rPr>
      </w:pPr>
      <w:r w:rsidRPr="00CB49F6">
        <w:rPr>
          <w:rFonts w:ascii="Arial" w:hAnsi="Arial" w:cs="Arial"/>
          <w:lang w:val="nl-NL"/>
        </w:rPr>
        <w:t>Jy moet jou gesondheid en mediese status in ag neem, met ander woorde swanger vroue, diabetes ens en of jy medikasie moet neem. Besluit of jy water of sap gaan insluit. 'n Gesonde persoon kan maklik vir twee dae met net water gaan.</w:t>
      </w:r>
    </w:p>
    <w:p w14:paraId="5C9CB869" w14:textId="77777777" w:rsidR="00653572" w:rsidRPr="00CB49F6" w:rsidRDefault="00653572" w:rsidP="00653572">
      <w:pPr>
        <w:pStyle w:val="ListParagraph"/>
        <w:numPr>
          <w:ilvl w:val="0"/>
          <w:numId w:val="3"/>
        </w:numPr>
        <w:spacing w:after="0"/>
        <w:rPr>
          <w:rFonts w:ascii="Arial" w:hAnsi="Arial" w:cs="Arial"/>
        </w:rPr>
      </w:pPr>
      <w:r w:rsidRPr="00CB49F6">
        <w:rPr>
          <w:rFonts w:ascii="Arial" w:hAnsi="Arial" w:cs="Arial"/>
          <w:lang w:val="nl-NL"/>
        </w:rPr>
        <w:t xml:space="preserve">Kan ek vas van iets anders as kos? [Om jouself sekere persoonlike voorregte en plesier te ontsê.] Die antwoord is natuurlik ja. Hou egter in gedagte dat vas in die Bybel altyd 'n ontkenning van kos was. </w:t>
      </w:r>
      <w:r w:rsidRPr="00CB49F6">
        <w:rPr>
          <w:rFonts w:ascii="Arial" w:hAnsi="Arial" w:cs="Arial"/>
        </w:rPr>
        <w:t xml:space="preserve">Maar </w:t>
      </w:r>
      <w:proofErr w:type="spellStart"/>
      <w:r w:rsidRPr="00CB49F6">
        <w:rPr>
          <w:rFonts w:ascii="Arial" w:hAnsi="Arial" w:cs="Arial"/>
        </w:rPr>
        <w:t>laat</w:t>
      </w:r>
      <w:proofErr w:type="spellEnd"/>
      <w:r w:rsidRPr="00CB49F6">
        <w:rPr>
          <w:rFonts w:ascii="Arial" w:hAnsi="Arial" w:cs="Arial"/>
        </w:rPr>
        <w:t xml:space="preserve"> </w:t>
      </w:r>
      <w:proofErr w:type="spellStart"/>
      <w:r w:rsidRPr="00CB49F6">
        <w:rPr>
          <w:rFonts w:ascii="Arial" w:hAnsi="Arial" w:cs="Arial"/>
        </w:rPr>
        <w:t>dit</w:t>
      </w:r>
      <w:proofErr w:type="spellEnd"/>
      <w:r w:rsidRPr="00CB49F6">
        <w:rPr>
          <w:rFonts w:ascii="Arial" w:hAnsi="Arial" w:cs="Arial"/>
        </w:rPr>
        <w:t xml:space="preserve"> </w:t>
      </w:r>
      <w:proofErr w:type="spellStart"/>
      <w:r w:rsidRPr="00CB49F6">
        <w:rPr>
          <w:rFonts w:ascii="Arial" w:hAnsi="Arial" w:cs="Arial"/>
        </w:rPr>
        <w:t>iets</w:t>
      </w:r>
      <w:proofErr w:type="spellEnd"/>
      <w:r w:rsidRPr="00CB49F6">
        <w:rPr>
          <w:rFonts w:ascii="Arial" w:hAnsi="Arial" w:cs="Arial"/>
        </w:rPr>
        <w:t xml:space="preserve"> </w:t>
      </w:r>
      <w:proofErr w:type="spellStart"/>
      <w:r w:rsidRPr="00CB49F6">
        <w:rPr>
          <w:rFonts w:ascii="Arial" w:hAnsi="Arial" w:cs="Arial"/>
        </w:rPr>
        <w:t>tussen</w:t>
      </w:r>
      <w:proofErr w:type="spellEnd"/>
      <w:r w:rsidRPr="00CB49F6">
        <w:rPr>
          <w:rFonts w:ascii="Arial" w:hAnsi="Arial" w:cs="Arial"/>
        </w:rPr>
        <w:t xml:space="preserve"> </w:t>
      </w:r>
      <w:proofErr w:type="spellStart"/>
      <w:r w:rsidRPr="00CB49F6">
        <w:rPr>
          <w:rFonts w:ascii="Arial" w:hAnsi="Arial" w:cs="Arial"/>
        </w:rPr>
        <w:t>jou</w:t>
      </w:r>
      <w:proofErr w:type="spellEnd"/>
      <w:r w:rsidRPr="00CB49F6">
        <w:rPr>
          <w:rFonts w:ascii="Arial" w:hAnsi="Arial" w:cs="Arial"/>
        </w:rPr>
        <w:t xml:space="preserve"> </w:t>
      </w:r>
      <w:proofErr w:type="spellStart"/>
      <w:r w:rsidRPr="00CB49F6">
        <w:rPr>
          <w:rFonts w:ascii="Arial" w:hAnsi="Arial" w:cs="Arial"/>
        </w:rPr>
        <w:t>en</w:t>
      </w:r>
      <w:proofErr w:type="spellEnd"/>
      <w:r w:rsidRPr="00CB49F6">
        <w:rPr>
          <w:rFonts w:ascii="Arial" w:hAnsi="Arial" w:cs="Arial"/>
        </w:rPr>
        <w:t xml:space="preserve"> God wees.</w:t>
      </w:r>
    </w:p>
    <w:p w14:paraId="035B7003" w14:textId="77777777" w:rsidR="00653572" w:rsidRPr="00CB49F6" w:rsidRDefault="00653572" w:rsidP="00653572">
      <w:pPr>
        <w:pStyle w:val="ListParagraph"/>
        <w:numPr>
          <w:ilvl w:val="0"/>
          <w:numId w:val="3"/>
        </w:numPr>
        <w:spacing w:after="0"/>
        <w:rPr>
          <w:rFonts w:ascii="Arial" w:hAnsi="Arial" w:cs="Arial"/>
        </w:rPr>
      </w:pPr>
      <w:r w:rsidRPr="00CB49F6">
        <w:rPr>
          <w:rFonts w:ascii="Arial" w:hAnsi="Arial" w:cs="Arial"/>
          <w:lang w:val="nl-NL"/>
        </w:rPr>
        <w:t xml:space="preserve">Onthou wanneer jy vas, om te bid gedurende die tyd wat jy sou spandeer het om te eet of 'n sekere aktiwiteit te doen. </w:t>
      </w:r>
      <w:proofErr w:type="spellStart"/>
      <w:r w:rsidRPr="00CB49F6">
        <w:rPr>
          <w:rFonts w:ascii="Arial" w:hAnsi="Arial" w:cs="Arial"/>
        </w:rPr>
        <w:t>Andersins</w:t>
      </w:r>
      <w:proofErr w:type="spellEnd"/>
      <w:r w:rsidRPr="00CB49F6">
        <w:rPr>
          <w:rFonts w:ascii="Arial" w:hAnsi="Arial" w:cs="Arial"/>
        </w:rPr>
        <w:t xml:space="preserve"> </w:t>
      </w:r>
      <w:proofErr w:type="spellStart"/>
      <w:r w:rsidRPr="00CB49F6">
        <w:rPr>
          <w:rFonts w:ascii="Arial" w:hAnsi="Arial" w:cs="Arial"/>
        </w:rPr>
        <w:t>dieet</w:t>
      </w:r>
      <w:proofErr w:type="spellEnd"/>
      <w:r w:rsidRPr="00CB49F6">
        <w:rPr>
          <w:rFonts w:ascii="Arial" w:hAnsi="Arial" w:cs="Arial"/>
        </w:rPr>
        <w:t xml:space="preserve"> of </w:t>
      </w:r>
      <w:proofErr w:type="spellStart"/>
      <w:r w:rsidRPr="00CB49F6">
        <w:rPr>
          <w:rFonts w:ascii="Arial" w:hAnsi="Arial" w:cs="Arial"/>
        </w:rPr>
        <w:t>gaan</w:t>
      </w:r>
      <w:proofErr w:type="spellEnd"/>
      <w:r w:rsidRPr="00CB49F6">
        <w:rPr>
          <w:rFonts w:ascii="Arial" w:hAnsi="Arial" w:cs="Arial"/>
        </w:rPr>
        <w:t xml:space="preserve"> </w:t>
      </w:r>
      <w:proofErr w:type="spellStart"/>
      <w:r w:rsidRPr="00CB49F6">
        <w:rPr>
          <w:rFonts w:ascii="Arial" w:hAnsi="Arial" w:cs="Arial"/>
        </w:rPr>
        <w:t>jy</w:t>
      </w:r>
      <w:proofErr w:type="spellEnd"/>
      <w:r w:rsidRPr="00CB49F6">
        <w:rPr>
          <w:rFonts w:ascii="Arial" w:hAnsi="Arial" w:cs="Arial"/>
        </w:rPr>
        <w:t xml:space="preserve"> net op ‘n </w:t>
      </w:r>
      <w:proofErr w:type="spellStart"/>
      <w:r w:rsidRPr="00CB49F6">
        <w:rPr>
          <w:rFonts w:ascii="Arial" w:hAnsi="Arial" w:cs="Arial"/>
        </w:rPr>
        <w:t>hongerstaking</w:t>
      </w:r>
      <w:proofErr w:type="spellEnd"/>
      <w:r w:rsidRPr="00CB49F6">
        <w:rPr>
          <w:rFonts w:ascii="Arial" w:hAnsi="Arial" w:cs="Arial"/>
        </w:rPr>
        <w:t>.</w:t>
      </w:r>
    </w:p>
    <w:p w14:paraId="65E4CABA" w14:textId="77777777" w:rsidR="00653572" w:rsidRPr="00CB49F6" w:rsidRDefault="00653572" w:rsidP="00653572">
      <w:pPr>
        <w:pStyle w:val="ListParagraph"/>
        <w:numPr>
          <w:ilvl w:val="0"/>
          <w:numId w:val="3"/>
        </w:numPr>
        <w:spacing w:after="0"/>
        <w:rPr>
          <w:rFonts w:ascii="Arial" w:hAnsi="Arial" w:cs="Arial"/>
          <w:lang w:val="nl-NL"/>
        </w:rPr>
      </w:pPr>
      <w:r w:rsidRPr="00CB49F6">
        <w:rPr>
          <w:rFonts w:ascii="Arial" w:hAnsi="Arial" w:cs="Arial"/>
          <w:lang w:val="nl-NL"/>
        </w:rPr>
        <w:t>Besluit watter aktiwiteite jy sal moet uitskakel. As jy vir meer as 24 uur vas, moet jy nie beplan om daardie 5 km hardloop of die 30 minute aërobiese oefensessie te doen nie. Dit is veral waar as jy net water drink en as jy langer as 'n dag of meer vas.</w:t>
      </w:r>
    </w:p>
    <w:p w14:paraId="15421EC9" w14:textId="77777777" w:rsidR="00653572" w:rsidRPr="00CB49F6" w:rsidRDefault="00653572" w:rsidP="00653572">
      <w:pPr>
        <w:rPr>
          <w:rFonts w:ascii="Arial" w:hAnsi="Arial" w:cs="Arial"/>
          <w:lang w:val="nl-NL"/>
        </w:rPr>
      </w:pPr>
    </w:p>
    <w:p w14:paraId="24A3B700" w14:textId="77777777" w:rsidR="00653572" w:rsidRPr="0018171F" w:rsidRDefault="00653572" w:rsidP="00653572">
      <w:pPr>
        <w:rPr>
          <w:rFonts w:ascii="Arial" w:hAnsi="Arial" w:cs="Arial"/>
          <w:b/>
          <w:color w:val="339966"/>
        </w:rPr>
      </w:pPr>
      <w:r w:rsidRPr="0018171F">
        <w:rPr>
          <w:rFonts w:ascii="Arial" w:hAnsi="Arial" w:cs="Arial"/>
          <w:b/>
          <w:color w:val="339966"/>
          <w:u w:val="single"/>
        </w:rPr>
        <w:t>TIPE</w:t>
      </w:r>
      <w:r w:rsidRPr="0018171F">
        <w:rPr>
          <w:rFonts w:ascii="Arial" w:hAnsi="Arial" w:cs="Arial"/>
          <w:b/>
          <w:color w:val="339966"/>
        </w:rPr>
        <w:t>:</w:t>
      </w:r>
    </w:p>
    <w:p w14:paraId="37B03465" w14:textId="77777777" w:rsidR="00653572" w:rsidRPr="00CB49F6" w:rsidRDefault="00653572" w:rsidP="00653572">
      <w:pPr>
        <w:pStyle w:val="ListParagraph"/>
        <w:numPr>
          <w:ilvl w:val="0"/>
          <w:numId w:val="4"/>
        </w:numPr>
        <w:spacing w:after="0"/>
        <w:rPr>
          <w:rFonts w:ascii="Arial" w:hAnsi="Arial" w:cs="Arial"/>
          <w:lang w:val="nl-NL"/>
        </w:rPr>
      </w:pPr>
      <w:r w:rsidRPr="00CB49F6">
        <w:rPr>
          <w:rFonts w:ascii="Arial" w:hAnsi="Arial" w:cs="Arial"/>
          <w:lang w:val="nl-NL"/>
        </w:rPr>
        <w:t>Korporatiewe vas – (Nehemia 9; Hand. 27:33; Hand. 13:1–4, Hand. 14:23)• Dit betrek gewoonlik die hele gemeente.</w:t>
      </w:r>
    </w:p>
    <w:p w14:paraId="7DD6E5C6" w14:textId="77777777" w:rsidR="00653572" w:rsidRPr="00CB49F6" w:rsidRDefault="00653572" w:rsidP="00653572">
      <w:pPr>
        <w:pStyle w:val="ListParagraph"/>
        <w:numPr>
          <w:ilvl w:val="0"/>
          <w:numId w:val="4"/>
        </w:numPr>
        <w:spacing w:after="0"/>
        <w:rPr>
          <w:rFonts w:ascii="Arial" w:hAnsi="Arial" w:cs="Arial"/>
          <w:lang w:val="nl-NL"/>
        </w:rPr>
      </w:pPr>
      <w:r w:rsidRPr="00CB49F6">
        <w:rPr>
          <w:rFonts w:ascii="Arial" w:hAnsi="Arial" w:cs="Arial"/>
          <w:lang w:val="nl-NL"/>
        </w:rPr>
        <w:t>Privaat vas – Daniël (Daniël 10:3), Jesus (Luk. 4:1–2)• Dit is gewoonlik selfaangestel soos deur die Heilige Gees beveel</w:t>
      </w:r>
    </w:p>
    <w:p w14:paraId="3839CA07" w14:textId="77777777" w:rsidR="00653572" w:rsidRPr="00CB49F6" w:rsidRDefault="00653572" w:rsidP="00653572">
      <w:pPr>
        <w:pStyle w:val="ListParagraph"/>
        <w:numPr>
          <w:ilvl w:val="0"/>
          <w:numId w:val="4"/>
        </w:numPr>
        <w:spacing w:after="0"/>
        <w:rPr>
          <w:rFonts w:ascii="Arial" w:hAnsi="Arial" w:cs="Arial"/>
          <w:lang w:val="nl-NL"/>
        </w:rPr>
      </w:pPr>
      <w:r w:rsidRPr="00CB49F6">
        <w:rPr>
          <w:rFonts w:ascii="Arial" w:hAnsi="Arial" w:cs="Arial"/>
          <w:lang w:val="nl-NL"/>
        </w:rPr>
        <w:t>Gedeeltelike vas – water en/of groente (ook 'n Daniël-vas genoem)• Dit behels die eet van slegs groente (dws – geen vleis ander aansienlike vaste kos) vir 'n vasgestelde tydperk.</w:t>
      </w:r>
    </w:p>
    <w:p w14:paraId="1C083401" w14:textId="77777777" w:rsidR="00653572" w:rsidRPr="00CB49F6" w:rsidRDefault="00653572" w:rsidP="00653572">
      <w:pPr>
        <w:pStyle w:val="ListParagraph"/>
        <w:numPr>
          <w:ilvl w:val="0"/>
          <w:numId w:val="4"/>
        </w:numPr>
        <w:spacing w:after="0"/>
        <w:rPr>
          <w:rFonts w:ascii="Arial" w:hAnsi="Arial" w:cs="Arial"/>
        </w:rPr>
      </w:pPr>
      <w:r w:rsidRPr="00CB49F6">
        <w:rPr>
          <w:rFonts w:ascii="Arial" w:hAnsi="Arial" w:cs="Arial"/>
          <w:lang w:val="nl-NL"/>
        </w:rPr>
        <w:t xml:space="preserve">Absolute vas – Geen kos nie• Dit behels algehele onthouding van kos. </w:t>
      </w:r>
      <w:r w:rsidRPr="00CB49F6">
        <w:rPr>
          <w:rFonts w:ascii="Arial" w:hAnsi="Arial" w:cs="Arial"/>
        </w:rPr>
        <w:t>(Lukas 4:1-2)</w:t>
      </w:r>
    </w:p>
    <w:p w14:paraId="01BFCC74" w14:textId="77777777" w:rsidR="00653572" w:rsidRPr="00CB49F6" w:rsidRDefault="00653572" w:rsidP="00653572">
      <w:pPr>
        <w:rPr>
          <w:rFonts w:ascii="Arial" w:hAnsi="Arial" w:cs="Arial"/>
          <w:sz w:val="24"/>
          <w:szCs w:val="24"/>
        </w:rPr>
      </w:pPr>
    </w:p>
    <w:p w14:paraId="3613398F" w14:textId="77777777" w:rsidR="00653572" w:rsidRPr="0018171F" w:rsidRDefault="00653572" w:rsidP="00653572">
      <w:pPr>
        <w:rPr>
          <w:rFonts w:ascii="Arial" w:hAnsi="Arial" w:cs="Arial"/>
          <w:b/>
          <w:color w:val="339966"/>
        </w:rPr>
      </w:pPr>
      <w:r w:rsidRPr="0018171F">
        <w:rPr>
          <w:rFonts w:ascii="Arial" w:hAnsi="Arial" w:cs="Arial"/>
          <w:b/>
          <w:color w:val="339966"/>
          <w:u w:val="single"/>
        </w:rPr>
        <w:t>VOORBEREIDING</w:t>
      </w:r>
      <w:r w:rsidRPr="0018171F">
        <w:rPr>
          <w:rFonts w:ascii="Arial" w:hAnsi="Arial" w:cs="Arial"/>
          <w:b/>
          <w:color w:val="339966"/>
        </w:rPr>
        <w:t>:</w:t>
      </w:r>
    </w:p>
    <w:p w14:paraId="1A93FE5E" w14:textId="77777777" w:rsidR="00653572" w:rsidRPr="00CB49F6" w:rsidRDefault="00653572" w:rsidP="00653572">
      <w:pPr>
        <w:pStyle w:val="NoSpacing"/>
        <w:numPr>
          <w:ilvl w:val="0"/>
          <w:numId w:val="12"/>
        </w:numPr>
        <w:spacing w:line="360" w:lineRule="auto"/>
        <w:rPr>
          <w:rFonts w:ascii="Arial" w:hAnsi="Arial" w:cs="Arial"/>
          <w:lang w:val="nl-NL"/>
        </w:rPr>
      </w:pPr>
      <w:r w:rsidRPr="00CB49F6">
        <w:rPr>
          <w:rFonts w:ascii="Arial" w:hAnsi="Arial" w:cs="Arial"/>
          <w:lang w:val="nl-NL"/>
        </w:rPr>
        <w:t>Geestelik. (Hanteer onbelyde sonde)</w:t>
      </w:r>
    </w:p>
    <w:p w14:paraId="3A921758" w14:textId="77777777" w:rsidR="00653572" w:rsidRDefault="00653572" w:rsidP="00653572">
      <w:pPr>
        <w:pStyle w:val="NoSpacing"/>
        <w:numPr>
          <w:ilvl w:val="0"/>
          <w:numId w:val="12"/>
        </w:numPr>
        <w:spacing w:line="360" w:lineRule="auto"/>
        <w:rPr>
          <w:rFonts w:ascii="Arial" w:hAnsi="Arial" w:cs="Arial"/>
          <w:lang w:val="nl-NL"/>
        </w:rPr>
      </w:pPr>
      <w:r w:rsidRPr="00CB49F6">
        <w:rPr>
          <w:rFonts w:ascii="Arial" w:hAnsi="Arial" w:cs="Arial"/>
          <w:lang w:val="nl-NL"/>
        </w:rPr>
        <w:t xml:space="preserve">Begin met 'n verwagtende hart. </w:t>
      </w:r>
    </w:p>
    <w:p w14:paraId="1196517B" w14:textId="77777777" w:rsidR="00653572" w:rsidRDefault="00653572" w:rsidP="00653572">
      <w:pPr>
        <w:pStyle w:val="NoSpacing"/>
        <w:numPr>
          <w:ilvl w:val="0"/>
          <w:numId w:val="12"/>
        </w:numPr>
        <w:spacing w:line="360" w:lineRule="auto"/>
        <w:rPr>
          <w:rFonts w:ascii="Arial" w:hAnsi="Arial" w:cs="Arial"/>
          <w:lang w:val="nl-NL"/>
        </w:rPr>
      </w:pPr>
      <w:r w:rsidRPr="00CB49F6">
        <w:rPr>
          <w:rFonts w:ascii="Arial" w:hAnsi="Arial" w:cs="Arial"/>
          <w:lang w:val="nl-NL"/>
        </w:rPr>
        <w:t xml:space="preserve">Wees bewus van geestelike teenstand gedurende jou tyd. </w:t>
      </w:r>
    </w:p>
    <w:p w14:paraId="4EC08C3D" w14:textId="77777777" w:rsidR="00653572" w:rsidRDefault="00653572" w:rsidP="00653572">
      <w:pPr>
        <w:pStyle w:val="NoSpacing"/>
        <w:numPr>
          <w:ilvl w:val="0"/>
          <w:numId w:val="12"/>
        </w:numPr>
        <w:spacing w:line="360" w:lineRule="auto"/>
        <w:rPr>
          <w:rFonts w:ascii="Arial" w:hAnsi="Arial" w:cs="Arial"/>
          <w:lang w:val="nl-NL"/>
        </w:rPr>
      </w:pPr>
      <w:r w:rsidRPr="00CB49F6">
        <w:rPr>
          <w:rFonts w:ascii="Arial" w:hAnsi="Arial" w:cs="Arial"/>
          <w:lang w:val="nl-NL"/>
        </w:rPr>
        <w:t xml:space="preserve">Praat met 'n dokter indien nodigb. </w:t>
      </w:r>
    </w:p>
    <w:p w14:paraId="4BD0CE9C" w14:textId="77777777" w:rsidR="00653572" w:rsidRPr="00CB49F6" w:rsidRDefault="00653572" w:rsidP="00653572">
      <w:pPr>
        <w:pStyle w:val="NoSpacing"/>
        <w:numPr>
          <w:ilvl w:val="0"/>
          <w:numId w:val="12"/>
        </w:numPr>
        <w:spacing w:line="360" w:lineRule="auto"/>
        <w:rPr>
          <w:rFonts w:ascii="Arial" w:hAnsi="Arial" w:cs="Arial"/>
          <w:lang w:val="nl-NL"/>
        </w:rPr>
      </w:pPr>
      <w:r w:rsidRPr="00CB49F6">
        <w:rPr>
          <w:rFonts w:ascii="Arial" w:hAnsi="Arial" w:cs="Arial"/>
          <w:lang w:val="nl-NL"/>
        </w:rPr>
        <w:t>Berei jou liggaam voor deur suikers en kafeïen die vorige dag of twee uit te sny. Dit sal help om hoofpyne te vermy.</w:t>
      </w:r>
    </w:p>
    <w:p w14:paraId="24931755" w14:textId="77777777" w:rsidR="00653572" w:rsidRPr="00CB49F6" w:rsidRDefault="00653572" w:rsidP="00653572">
      <w:pPr>
        <w:pStyle w:val="NoSpacing"/>
        <w:numPr>
          <w:ilvl w:val="0"/>
          <w:numId w:val="12"/>
        </w:numPr>
        <w:spacing w:line="360" w:lineRule="auto"/>
        <w:rPr>
          <w:sz w:val="24"/>
          <w:szCs w:val="24"/>
          <w:lang w:val="nl-NL"/>
        </w:rPr>
      </w:pPr>
      <w:r w:rsidRPr="00CB49F6">
        <w:rPr>
          <w:rFonts w:ascii="Arial" w:hAnsi="Arial" w:cs="Arial"/>
          <w:lang w:val="nl-NL"/>
        </w:rPr>
        <w:t>Berei jouself voor vir 'n paar hongerpyne, ligte hoofpyne en swakheid as jy meer as 'n dag gaan vas. As jy langer vas, sal dit ná die derde of vierde dag verbygaan, nadat jou liggaam van die meeste gifstowwe ontslae geraak het. Drink natuurlik baie water.</w:t>
      </w:r>
      <w:r w:rsidRPr="00CB49F6">
        <w:rPr>
          <w:sz w:val="24"/>
          <w:szCs w:val="24"/>
          <w:lang w:val="nl-NL"/>
        </w:rPr>
        <w:br/>
      </w:r>
    </w:p>
    <w:p w14:paraId="39F2D77E" w14:textId="77777777" w:rsidR="00653572" w:rsidRPr="00CB49F6" w:rsidRDefault="00653572" w:rsidP="00653572">
      <w:pPr>
        <w:rPr>
          <w:rFonts w:ascii="Arial" w:hAnsi="Arial" w:cs="Arial"/>
          <w:b/>
          <w:color w:val="339966"/>
          <w:u w:val="single"/>
          <w:lang w:val="nl-NL"/>
        </w:rPr>
      </w:pPr>
      <w:r w:rsidRPr="00CB49F6">
        <w:rPr>
          <w:rFonts w:ascii="Arial" w:hAnsi="Arial" w:cs="Arial"/>
          <w:b/>
          <w:color w:val="339966"/>
          <w:u w:val="single"/>
          <w:lang w:val="nl-NL"/>
        </w:rPr>
        <w:t>NA DIE VAS</w:t>
      </w:r>
    </w:p>
    <w:p w14:paraId="3441DEC8" w14:textId="77777777" w:rsidR="00653572" w:rsidRPr="00CB49F6" w:rsidRDefault="00653572" w:rsidP="00653572">
      <w:pPr>
        <w:rPr>
          <w:rFonts w:ascii="Arial" w:hAnsi="Arial" w:cs="Arial"/>
          <w:sz w:val="24"/>
          <w:szCs w:val="24"/>
          <w:lang w:val="nl-NL"/>
        </w:rPr>
      </w:pPr>
      <w:r w:rsidRPr="00CB49F6">
        <w:rPr>
          <w:rFonts w:ascii="Arial" w:hAnsi="Arial" w:cs="Arial"/>
          <w:sz w:val="24"/>
          <w:szCs w:val="24"/>
          <w:lang w:val="nl-NL"/>
        </w:rPr>
        <w:t>Oorweeg 'n dag of 2 na jou vas as deel van jou algehele vas om jou liggaam tyd te gee om aan te pas, veral as jy vir 'n paar dae sonder kos gesit het.</w:t>
      </w:r>
    </w:p>
    <w:p w14:paraId="5E0C689C" w14:textId="77777777" w:rsidR="00653572" w:rsidRPr="00CB49F6" w:rsidRDefault="00653572" w:rsidP="00653572">
      <w:pPr>
        <w:rPr>
          <w:rFonts w:ascii="Arial" w:hAnsi="Arial" w:cs="Arial"/>
          <w:sz w:val="24"/>
          <w:szCs w:val="24"/>
          <w:lang w:val="nl-NL"/>
        </w:rPr>
      </w:pPr>
      <w:r w:rsidRPr="00CB49F6">
        <w:rPr>
          <w:rFonts w:ascii="Arial" w:hAnsi="Arial" w:cs="Arial"/>
          <w:sz w:val="24"/>
          <w:szCs w:val="24"/>
          <w:lang w:val="nl-NL"/>
        </w:rPr>
        <w:t>En wat as jy misluk in ons vas? …..genade – geen veroordeling nie.</w:t>
      </w:r>
    </w:p>
    <w:p w14:paraId="2B09706C" w14:textId="5B1047C2" w:rsidR="00653572" w:rsidRPr="00653572" w:rsidRDefault="00653572" w:rsidP="00653572">
      <w:pPr>
        <w:rPr>
          <w:lang w:val="nl-NL"/>
        </w:rPr>
      </w:pPr>
      <w:r>
        <w:t xml:space="preserve">                                                       </w:t>
      </w:r>
      <w:r>
        <w:object w:dxaOrig="6542" w:dyaOrig="1803" w14:anchorId="6A4DAC69">
          <v:shape id="_x0000_i1026" type="#_x0000_t75" style="width:78pt;height:21.75pt" o:ole="">
            <v:imagedata r:id="rId7" o:title=""/>
          </v:shape>
          <o:OLEObject Type="Embed" ProgID="CorelDraw.Graphic.16" ShapeID="_x0000_i1026" DrawAspect="Content" ObjectID="_1802196121" r:id="rId10"/>
        </w:object>
      </w:r>
      <w:r>
        <w:t xml:space="preserve">                    </w:t>
      </w:r>
      <w:r>
        <w:rPr>
          <w:noProof/>
        </w:rPr>
        <w:drawing>
          <wp:inline distT="0" distB="0" distL="0" distR="0" wp14:anchorId="72063AC4" wp14:editId="00CE07BC">
            <wp:extent cx="904875" cy="272623"/>
            <wp:effectExtent l="0" t="0" r="0" b="0"/>
            <wp:docPr id="1736393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970" cy="280786"/>
                    </a:xfrm>
                    <a:prstGeom prst="rect">
                      <a:avLst/>
                    </a:prstGeom>
                    <a:noFill/>
                    <a:ln>
                      <a:noFill/>
                    </a:ln>
                  </pic:spPr>
                </pic:pic>
              </a:graphicData>
            </a:graphic>
          </wp:inline>
        </w:drawing>
      </w:r>
    </w:p>
    <w:sectPr w:rsidR="00653572" w:rsidRPr="00653572" w:rsidSect="0065357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thinThickSmallGap" w:sz="24" w:space="24" w:color="339966"/>
        <w:left w:val="thinThickSmallGap" w:sz="24" w:space="24" w:color="339966"/>
        <w:bottom w:val="thickThinSmallGap" w:sz="24" w:space="24" w:color="339966"/>
        <w:right w:val="thickThinSmallGap" w:sz="24"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E072B" w14:textId="77777777" w:rsidR="0018171F" w:rsidRDefault="0018171F" w:rsidP="0018171F">
      <w:pPr>
        <w:spacing w:after="0" w:line="240" w:lineRule="auto"/>
      </w:pPr>
      <w:r>
        <w:separator/>
      </w:r>
    </w:p>
  </w:endnote>
  <w:endnote w:type="continuationSeparator" w:id="0">
    <w:p w14:paraId="66ABF928" w14:textId="77777777" w:rsidR="0018171F" w:rsidRDefault="0018171F" w:rsidP="0018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BDA0" w14:textId="77777777" w:rsidR="0018171F" w:rsidRDefault="00181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BD32" w14:textId="77777777" w:rsidR="0018171F" w:rsidRDefault="00181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377B" w14:textId="77777777" w:rsidR="0018171F" w:rsidRDefault="00181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426D7" w14:textId="77777777" w:rsidR="0018171F" w:rsidRDefault="0018171F" w:rsidP="0018171F">
      <w:pPr>
        <w:spacing w:after="0" w:line="240" w:lineRule="auto"/>
      </w:pPr>
      <w:r>
        <w:separator/>
      </w:r>
    </w:p>
  </w:footnote>
  <w:footnote w:type="continuationSeparator" w:id="0">
    <w:p w14:paraId="3480F1B9" w14:textId="77777777" w:rsidR="0018171F" w:rsidRDefault="0018171F" w:rsidP="0018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BB9A" w14:textId="03891FFD" w:rsidR="0018171F" w:rsidRDefault="00181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6AA8" w14:textId="3E9CCEEE" w:rsidR="0018171F" w:rsidRDefault="00181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5D34" w14:textId="64B15EA7" w:rsidR="0018171F" w:rsidRDefault="0018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169"/>
    <w:multiLevelType w:val="hybridMultilevel"/>
    <w:tmpl w:val="96C8F1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131C6F"/>
    <w:multiLevelType w:val="hybridMultilevel"/>
    <w:tmpl w:val="52FAB780"/>
    <w:lvl w:ilvl="0" w:tplc="1C09000F">
      <w:start w:val="1"/>
      <w:numFmt w:val="decimal"/>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F43800"/>
    <w:multiLevelType w:val="hybridMultilevel"/>
    <w:tmpl w:val="347A9C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D05AE8"/>
    <w:multiLevelType w:val="hybridMultilevel"/>
    <w:tmpl w:val="6A2A36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6C667D"/>
    <w:multiLevelType w:val="hybridMultilevel"/>
    <w:tmpl w:val="2A0EC1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BED2192"/>
    <w:multiLevelType w:val="hybridMultilevel"/>
    <w:tmpl w:val="224E93E8"/>
    <w:lvl w:ilvl="0" w:tplc="1C09000F">
      <w:start w:val="1"/>
      <w:numFmt w:val="decimal"/>
      <w:lvlText w:val="%1."/>
      <w:lvlJc w:val="left"/>
      <w:pPr>
        <w:ind w:left="720" w:hanging="360"/>
      </w:pPr>
      <w:rPr>
        <w:rFonts w:hint="default"/>
      </w:rPr>
    </w:lvl>
    <w:lvl w:ilvl="1" w:tplc="A66035C0">
      <w:start w:val="1"/>
      <w:numFmt w:val="bullet"/>
      <w:lvlText w:val="•"/>
      <w:lvlJc w:val="left"/>
      <w:pPr>
        <w:ind w:left="1440" w:hanging="360"/>
      </w:pPr>
      <w:rPr>
        <w:rFonts w:ascii="Arial" w:eastAsiaTheme="minorHAnsi"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D0647D0"/>
    <w:multiLevelType w:val="hybridMultilevel"/>
    <w:tmpl w:val="751AF12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6E5097A"/>
    <w:multiLevelType w:val="hybridMultilevel"/>
    <w:tmpl w:val="9BF813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9CE1E5E"/>
    <w:multiLevelType w:val="hybridMultilevel"/>
    <w:tmpl w:val="094C251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1B13B2C"/>
    <w:multiLevelType w:val="hybridMultilevel"/>
    <w:tmpl w:val="7D720A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05C62ED"/>
    <w:multiLevelType w:val="hybridMultilevel"/>
    <w:tmpl w:val="87566C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E9166B5"/>
    <w:multiLevelType w:val="hybridMultilevel"/>
    <w:tmpl w:val="DEF87E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39140811">
    <w:abstractNumId w:val="11"/>
  </w:num>
  <w:num w:numId="2" w16cid:durableId="458762760">
    <w:abstractNumId w:val="7"/>
  </w:num>
  <w:num w:numId="3" w16cid:durableId="1853640500">
    <w:abstractNumId w:val="3"/>
  </w:num>
  <w:num w:numId="4" w16cid:durableId="1741058996">
    <w:abstractNumId w:val="10"/>
  </w:num>
  <w:num w:numId="5" w16cid:durableId="1445349529">
    <w:abstractNumId w:val="9"/>
  </w:num>
  <w:num w:numId="6" w16cid:durableId="1514030918">
    <w:abstractNumId w:val="4"/>
  </w:num>
  <w:num w:numId="7" w16cid:durableId="1672216797">
    <w:abstractNumId w:val="6"/>
  </w:num>
  <w:num w:numId="8" w16cid:durableId="1248078211">
    <w:abstractNumId w:val="5"/>
  </w:num>
  <w:num w:numId="9" w16cid:durableId="972980089">
    <w:abstractNumId w:val="1"/>
  </w:num>
  <w:num w:numId="10" w16cid:durableId="1115251551">
    <w:abstractNumId w:val="2"/>
  </w:num>
  <w:num w:numId="11" w16cid:durableId="1000158301">
    <w:abstractNumId w:val="8"/>
  </w:num>
  <w:num w:numId="12" w16cid:durableId="102277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9A"/>
    <w:rsid w:val="00005F77"/>
    <w:rsid w:val="0018171F"/>
    <w:rsid w:val="001D4B56"/>
    <w:rsid w:val="0025182C"/>
    <w:rsid w:val="002739BF"/>
    <w:rsid w:val="002742C2"/>
    <w:rsid w:val="002B6C57"/>
    <w:rsid w:val="002C5719"/>
    <w:rsid w:val="002D0256"/>
    <w:rsid w:val="00353284"/>
    <w:rsid w:val="003D7B81"/>
    <w:rsid w:val="00412E2B"/>
    <w:rsid w:val="0042084A"/>
    <w:rsid w:val="00653572"/>
    <w:rsid w:val="006D6FC0"/>
    <w:rsid w:val="006E534B"/>
    <w:rsid w:val="00743908"/>
    <w:rsid w:val="007510B6"/>
    <w:rsid w:val="007778BC"/>
    <w:rsid w:val="00796C37"/>
    <w:rsid w:val="00823981"/>
    <w:rsid w:val="00843090"/>
    <w:rsid w:val="00856B56"/>
    <w:rsid w:val="00865DE4"/>
    <w:rsid w:val="008A56A8"/>
    <w:rsid w:val="008B2958"/>
    <w:rsid w:val="008C2E60"/>
    <w:rsid w:val="008F399A"/>
    <w:rsid w:val="00904905"/>
    <w:rsid w:val="009A0DCB"/>
    <w:rsid w:val="009E33B4"/>
    <w:rsid w:val="00A94A81"/>
    <w:rsid w:val="00AE57D7"/>
    <w:rsid w:val="00B7266D"/>
    <w:rsid w:val="00BF2523"/>
    <w:rsid w:val="00C31CC5"/>
    <w:rsid w:val="00C64F26"/>
    <w:rsid w:val="00C90B89"/>
    <w:rsid w:val="00CF35F0"/>
    <w:rsid w:val="00D07A1A"/>
    <w:rsid w:val="00D17AC4"/>
    <w:rsid w:val="00D27C19"/>
    <w:rsid w:val="00DE1FFB"/>
    <w:rsid w:val="00E010C9"/>
    <w:rsid w:val="00ED5827"/>
    <w:rsid w:val="00F257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243F7"/>
  <w15:docId w15:val="{00C3175C-91AB-43FC-87AE-80E8FFE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9A"/>
    <w:pPr>
      <w:ind w:left="720"/>
      <w:contextualSpacing/>
    </w:pPr>
  </w:style>
  <w:style w:type="character" w:styleId="Hyperlink">
    <w:name w:val="Hyperlink"/>
    <w:basedOn w:val="DefaultParagraphFont"/>
    <w:uiPriority w:val="99"/>
    <w:unhideWhenUsed/>
    <w:rsid w:val="00A94A81"/>
    <w:rPr>
      <w:color w:val="0000FF" w:themeColor="hyperlink"/>
      <w:u w:val="single"/>
    </w:rPr>
  </w:style>
  <w:style w:type="paragraph" w:styleId="NoSpacing">
    <w:name w:val="No Spacing"/>
    <w:uiPriority w:val="1"/>
    <w:qFormat/>
    <w:rsid w:val="00796C37"/>
    <w:pPr>
      <w:spacing w:after="0" w:line="240" w:lineRule="auto"/>
    </w:pPr>
  </w:style>
  <w:style w:type="paragraph" w:styleId="Header">
    <w:name w:val="header"/>
    <w:basedOn w:val="Normal"/>
    <w:link w:val="HeaderChar"/>
    <w:uiPriority w:val="99"/>
    <w:unhideWhenUsed/>
    <w:rsid w:val="00181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1F"/>
  </w:style>
  <w:style w:type="paragraph" w:styleId="Footer">
    <w:name w:val="footer"/>
    <w:basedOn w:val="Normal"/>
    <w:link w:val="FooterChar"/>
    <w:uiPriority w:val="99"/>
    <w:unhideWhenUsed/>
    <w:rsid w:val="00181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Bernice Adair</cp:lastModifiedBy>
  <cp:revision>5</cp:revision>
  <cp:lastPrinted>2025-02-20T13:58:00Z</cp:lastPrinted>
  <dcterms:created xsi:type="dcterms:W3CDTF">2025-02-18T11:32:00Z</dcterms:created>
  <dcterms:modified xsi:type="dcterms:W3CDTF">2025-02-27T19:16:00Z</dcterms:modified>
</cp:coreProperties>
</file>